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94" w:rsidRDefault="00567D98" w:rsidP="003F5C8D">
      <w:pPr>
        <w:spacing w:line="251" w:lineRule="auto"/>
        <w:ind w:left="-284" w:right="21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67475" cy="2219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C8D">
        <w:rPr>
          <w:rFonts w:eastAsia="Times New Roman"/>
          <w:b/>
          <w:noProof/>
          <w:sz w:val="21"/>
        </w:rPr>
        <w:drawing>
          <wp:inline distT="0" distB="0" distL="0" distR="0">
            <wp:extent cx="6819900" cy="6486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материальной помощ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0722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6D94" w:rsidRDefault="00C46D94">
      <w:pPr>
        <w:sectPr w:rsidR="00C46D94">
          <w:pgSz w:w="11900" w:h="16838"/>
          <w:pgMar w:top="1122" w:right="566" w:bottom="429" w:left="1140" w:header="0" w:footer="0" w:gutter="0"/>
          <w:cols w:space="720" w:equalWidth="0">
            <w:col w:w="10200"/>
          </w:cols>
        </w:sectPr>
      </w:pPr>
    </w:p>
    <w:p w:rsidR="00C46D94" w:rsidRDefault="00ED412B">
      <w:pPr>
        <w:spacing w:line="351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путем проведения выплаты материальной помощи</w:t>
      </w:r>
      <w:r w:rsidR="00717EB7">
        <w:rPr>
          <w:rFonts w:eastAsia="Times New Roman"/>
          <w:sz w:val="28"/>
          <w:szCs w:val="28"/>
        </w:rPr>
        <w:t>.</w:t>
      </w:r>
    </w:p>
    <w:p w:rsidR="00C46D94" w:rsidRDefault="00C46D94">
      <w:pPr>
        <w:spacing w:line="26" w:lineRule="exact"/>
        <w:rPr>
          <w:sz w:val="20"/>
          <w:szCs w:val="20"/>
        </w:rPr>
      </w:pPr>
    </w:p>
    <w:p w:rsidR="00C46D94" w:rsidRDefault="00C46D94">
      <w:pPr>
        <w:spacing w:line="25" w:lineRule="exact"/>
        <w:rPr>
          <w:sz w:val="20"/>
          <w:szCs w:val="20"/>
        </w:rPr>
      </w:pPr>
    </w:p>
    <w:p w:rsidR="00C46D94" w:rsidRDefault="002F326F">
      <w:pPr>
        <w:spacing w:line="35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</w:t>
      </w:r>
      <w:r w:rsidR="00ED412B">
        <w:rPr>
          <w:rFonts w:eastAsia="Times New Roman"/>
          <w:sz w:val="28"/>
          <w:szCs w:val="28"/>
        </w:rPr>
        <w:t>. Настоящее положение распространяется на работников Школы, работающих по основному месту работы, в том числе на директора Ш</w:t>
      </w:r>
      <w:r>
        <w:rPr>
          <w:rFonts w:eastAsia="Times New Roman"/>
          <w:sz w:val="28"/>
          <w:szCs w:val="28"/>
        </w:rPr>
        <w:t>колы, и по совместительству. 1.5</w:t>
      </w:r>
      <w:r w:rsidR="00ED412B">
        <w:rPr>
          <w:rFonts w:eastAsia="Times New Roman"/>
          <w:sz w:val="28"/>
          <w:szCs w:val="28"/>
        </w:rPr>
        <w:t>. Материальная помощь может предоставляться единовременно или несколько раз в течение календарного года.</w:t>
      </w:r>
    </w:p>
    <w:p w:rsidR="00C46D94" w:rsidRDefault="00C46D94">
      <w:pPr>
        <w:spacing w:line="22" w:lineRule="exact"/>
        <w:rPr>
          <w:sz w:val="20"/>
          <w:szCs w:val="20"/>
        </w:rPr>
      </w:pPr>
    </w:p>
    <w:p w:rsidR="00C46D94" w:rsidRDefault="002F326F">
      <w:pPr>
        <w:spacing w:line="34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</w:t>
      </w:r>
      <w:r w:rsidR="00ED412B">
        <w:rPr>
          <w:rFonts w:eastAsia="Times New Roman"/>
          <w:sz w:val="28"/>
          <w:szCs w:val="28"/>
        </w:rPr>
        <w:t>. Настоящее Положение утверждается директором Школы по согласованию с профсоюзным комитетом.</w:t>
      </w:r>
    </w:p>
    <w:p w:rsidR="00C46D94" w:rsidRDefault="00C46D94">
      <w:pPr>
        <w:spacing w:line="28" w:lineRule="exact"/>
        <w:rPr>
          <w:sz w:val="20"/>
          <w:szCs w:val="20"/>
        </w:rPr>
      </w:pPr>
    </w:p>
    <w:p w:rsidR="00C46D94" w:rsidRDefault="002F326F">
      <w:pPr>
        <w:spacing w:line="34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</w:t>
      </w:r>
      <w:r w:rsidR="00ED412B">
        <w:rPr>
          <w:rFonts w:eastAsia="Times New Roman"/>
          <w:sz w:val="28"/>
          <w:szCs w:val="28"/>
        </w:rPr>
        <w:t>. Настоящее Положение является локальным нормативным актом, регламентирующим деятельность Школы.</w:t>
      </w: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304" w:lineRule="exact"/>
        <w:rPr>
          <w:sz w:val="20"/>
          <w:szCs w:val="20"/>
        </w:rPr>
      </w:pPr>
    </w:p>
    <w:p w:rsidR="00C46D94" w:rsidRDefault="00ED412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2.Основания и размеры материальной помощи</w:t>
      </w:r>
    </w:p>
    <w:p w:rsidR="00C46D94" w:rsidRDefault="00C46D94">
      <w:pPr>
        <w:spacing w:line="170" w:lineRule="exact"/>
        <w:rPr>
          <w:sz w:val="20"/>
          <w:szCs w:val="20"/>
        </w:rPr>
      </w:pPr>
    </w:p>
    <w:p w:rsidR="00C46D94" w:rsidRDefault="00ED412B">
      <w:pPr>
        <w:spacing w:line="34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Единовременная материальная помощь работникам учреждения выплачивается в следующих случаях:</w:t>
      </w:r>
    </w:p>
    <w:p w:rsidR="00C46D94" w:rsidRDefault="00C46D94">
      <w:pPr>
        <w:spacing w:line="15" w:lineRule="exact"/>
        <w:rPr>
          <w:sz w:val="20"/>
          <w:szCs w:val="20"/>
        </w:rPr>
      </w:pPr>
    </w:p>
    <w:p w:rsidR="00C46D94" w:rsidRDefault="00ED412B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смерть близких родственников (родители, дети, муж, жена);</w:t>
      </w:r>
    </w:p>
    <w:p w:rsidR="00C46D94" w:rsidRDefault="00C46D94">
      <w:pPr>
        <w:spacing w:line="176" w:lineRule="exact"/>
        <w:rPr>
          <w:rFonts w:eastAsia="Times New Roman"/>
          <w:sz w:val="28"/>
          <w:szCs w:val="28"/>
        </w:rPr>
      </w:pPr>
    </w:p>
    <w:p w:rsidR="00C46D94" w:rsidRDefault="00ED412B">
      <w:pPr>
        <w:numPr>
          <w:ilvl w:val="0"/>
          <w:numId w:val="2"/>
        </w:numPr>
        <w:tabs>
          <w:tab w:val="left" w:pos="219"/>
        </w:tabs>
        <w:spacing w:line="349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бракосочетание работника (заключение официального брака вне зависимости от наличия или отсутствия торжества по этому поводу);</w:t>
      </w:r>
    </w:p>
    <w:p w:rsidR="00C46D94" w:rsidRDefault="00C46D94">
      <w:pPr>
        <w:spacing w:line="14" w:lineRule="exact"/>
        <w:rPr>
          <w:rFonts w:eastAsia="Times New Roman"/>
          <w:sz w:val="28"/>
          <w:szCs w:val="28"/>
        </w:rPr>
      </w:pPr>
    </w:p>
    <w:p w:rsidR="00C46D94" w:rsidRDefault="00ED412B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рождение (усыновление, удочерение) ребенка;</w:t>
      </w:r>
    </w:p>
    <w:p w:rsidR="00C46D94" w:rsidRDefault="00C46D94">
      <w:pPr>
        <w:spacing w:line="174" w:lineRule="exact"/>
        <w:rPr>
          <w:rFonts w:eastAsia="Times New Roman"/>
          <w:sz w:val="28"/>
          <w:szCs w:val="28"/>
        </w:rPr>
      </w:pPr>
    </w:p>
    <w:p w:rsidR="00C46D94" w:rsidRDefault="00ED412B">
      <w:pPr>
        <w:numPr>
          <w:ilvl w:val="0"/>
          <w:numId w:val="2"/>
        </w:numPr>
        <w:tabs>
          <w:tab w:val="left" w:pos="317"/>
        </w:tabs>
        <w:spacing w:line="351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необходимость дорогостоящего лечения работника, покупка дорогостоящих лекарств;</w:t>
      </w:r>
    </w:p>
    <w:p w:rsidR="00C46D94" w:rsidRDefault="00C46D94">
      <w:pPr>
        <w:spacing w:line="11" w:lineRule="exact"/>
        <w:rPr>
          <w:rFonts w:eastAsia="Times New Roman"/>
          <w:sz w:val="28"/>
          <w:szCs w:val="28"/>
        </w:rPr>
      </w:pPr>
    </w:p>
    <w:p w:rsidR="00C46D94" w:rsidRDefault="00ED412B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несчастный случай, произошедший с работником или близкими родственниками;</w:t>
      </w:r>
    </w:p>
    <w:p w:rsidR="00C46D94" w:rsidRDefault="00C46D94">
      <w:pPr>
        <w:spacing w:line="174" w:lineRule="exact"/>
        <w:rPr>
          <w:rFonts w:eastAsia="Times New Roman"/>
          <w:sz w:val="28"/>
          <w:szCs w:val="28"/>
        </w:rPr>
      </w:pPr>
    </w:p>
    <w:p w:rsidR="00C46D94" w:rsidRPr="00626E76" w:rsidRDefault="00ED412B" w:rsidP="00626E76">
      <w:pPr>
        <w:numPr>
          <w:ilvl w:val="0"/>
          <w:numId w:val="2"/>
        </w:numPr>
        <w:tabs>
          <w:tab w:val="left" w:pos="207"/>
        </w:tabs>
        <w:spacing w:line="355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чрезвычайные ситуации, оказывающие или могущие оказать существенные влияния на материальное положение работника (кража, пожар, стихийные бедствия и т.д.).</w:t>
      </w:r>
    </w:p>
    <w:p w:rsidR="00626E76" w:rsidRDefault="00ED412B" w:rsidP="00626E76">
      <w:pPr>
        <w:spacing w:line="341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В случае смерти работника Школы и при отсутствии у него близких родственников, материальная помощь выплачивается по заявлению лиц</w:t>
      </w:r>
      <w:r w:rsidR="00626E76">
        <w:rPr>
          <w:rFonts w:eastAsia="Times New Roman"/>
          <w:sz w:val="28"/>
          <w:szCs w:val="28"/>
        </w:rPr>
        <w:t>а,</w:t>
      </w:r>
    </w:p>
    <w:p w:rsidR="00626E76" w:rsidRDefault="00626E76" w:rsidP="00626E76">
      <w:pPr>
        <w:rPr>
          <w:sz w:val="20"/>
          <w:szCs w:val="20"/>
        </w:rPr>
      </w:pPr>
    </w:p>
    <w:p w:rsidR="00C46D94" w:rsidRPr="00626E76" w:rsidRDefault="00C46D94" w:rsidP="00626E76">
      <w:pPr>
        <w:rPr>
          <w:sz w:val="20"/>
          <w:szCs w:val="20"/>
        </w:rPr>
        <w:sectPr w:rsidR="00C46D94" w:rsidRPr="00626E76">
          <w:pgSz w:w="11900" w:h="16838"/>
          <w:pgMar w:top="1138" w:right="566" w:bottom="430" w:left="1133" w:header="0" w:footer="0" w:gutter="0"/>
          <w:cols w:space="720" w:equalWidth="0">
            <w:col w:w="10207"/>
          </w:cols>
        </w:sectPr>
      </w:pPr>
    </w:p>
    <w:p w:rsidR="00C46D94" w:rsidRDefault="00ED412B" w:rsidP="00626E76">
      <w:pPr>
        <w:spacing w:line="355" w:lineRule="auto"/>
        <w:ind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осуществлявшего платежи на похороны работника Школы. Данное лицо предоставляет документы по оплате и от своего имени пишет заявление на имя директора Школы об оказании материальной помощи.</w:t>
      </w:r>
    </w:p>
    <w:p w:rsidR="00C46D94" w:rsidRDefault="00C46D94">
      <w:pPr>
        <w:spacing w:line="21" w:lineRule="exact"/>
        <w:rPr>
          <w:sz w:val="20"/>
          <w:szCs w:val="20"/>
        </w:rPr>
      </w:pPr>
    </w:p>
    <w:p w:rsidR="00C46D94" w:rsidRDefault="00ED412B">
      <w:pPr>
        <w:spacing w:line="355" w:lineRule="auto"/>
        <w:ind w:left="20"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Размер оказываемой материальной помощи определяется директором Школы с учетом мнения профсоюзного комитета, исходя из каждой конкретной ситуации и финансовых возможностей учреждения.</w:t>
      </w: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94" w:lineRule="exact"/>
        <w:rPr>
          <w:sz w:val="20"/>
          <w:szCs w:val="20"/>
        </w:rPr>
      </w:pPr>
    </w:p>
    <w:p w:rsidR="00C46D94" w:rsidRDefault="00ED412B">
      <w:pPr>
        <w:numPr>
          <w:ilvl w:val="0"/>
          <w:numId w:val="3"/>
        </w:numPr>
        <w:tabs>
          <w:tab w:val="left" w:pos="2580"/>
        </w:tabs>
        <w:ind w:left="25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выплаты материальной помощи</w:t>
      </w:r>
    </w:p>
    <w:p w:rsidR="00C46D94" w:rsidRDefault="00C46D94">
      <w:pPr>
        <w:spacing w:line="170" w:lineRule="exact"/>
        <w:rPr>
          <w:sz w:val="20"/>
          <w:szCs w:val="20"/>
        </w:rPr>
      </w:pPr>
    </w:p>
    <w:p w:rsidR="00C46D94" w:rsidRDefault="00ED412B">
      <w:pPr>
        <w:spacing w:line="351" w:lineRule="auto"/>
        <w:ind w:left="20"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Сумма материальной помощи устанавливается независимо от стажа работы, категории работников, профессии, занимаемой должности в Школе.</w:t>
      </w:r>
    </w:p>
    <w:p w:rsidR="00C46D94" w:rsidRDefault="00C46D94">
      <w:pPr>
        <w:spacing w:line="25" w:lineRule="exact"/>
        <w:rPr>
          <w:sz w:val="20"/>
          <w:szCs w:val="20"/>
        </w:rPr>
      </w:pPr>
    </w:p>
    <w:p w:rsidR="00C46D94" w:rsidRDefault="00ED412B">
      <w:pPr>
        <w:spacing w:line="357" w:lineRule="auto"/>
        <w:ind w:left="20"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Материальная помощь выплачивается на основании личного заявления сотрудника или близких родственников, если сотрудник не может подать заявление лично, которое подается в </w:t>
      </w:r>
      <w:r w:rsidR="00626E76">
        <w:rPr>
          <w:rFonts w:eastAsia="Times New Roman"/>
          <w:sz w:val="28"/>
          <w:szCs w:val="28"/>
        </w:rPr>
        <w:t>администрациюМОУ СОШ п. Первомайский</w:t>
      </w:r>
      <w:r>
        <w:rPr>
          <w:rFonts w:eastAsia="Times New Roman"/>
          <w:sz w:val="28"/>
          <w:szCs w:val="28"/>
        </w:rPr>
        <w:t>. В зависимости от обстоятельств к заявлению должны быть приложены копии документов, подтверждающих право на ее получение, которые заверяются кадровой службой при сличении с оригиналом:</w:t>
      </w:r>
    </w:p>
    <w:p w:rsidR="00C46D94" w:rsidRDefault="0031365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3632;visibility:visible;mso-wrap-distance-left:0;mso-wrap-distance-right:0" from=".6pt,25.2pt" to="530.3pt,25.2pt" o:allowincell="f" strokeweight=".48pt"/>
        </w:pict>
      </w:r>
      <w:r>
        <w:rPr>
          <w:sz w:val="20"/>
          <w:szCs w:val="20"/>
        </w:rPr>
        <w:pict>
          <v:line id="Shape 2" o:spid="_x0000_s1027" style="position:absolute;z-index:251654656;visibility:visible;mso-wrap-distance-left:0;mso-wrap-distance-right:0" from=".6pt,94.95pt" to="530.3pt,94.9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55680;visibility:visible;mso-wrap-distance-left:0;mso-wrap-distance-right:0" from="260.45pt,25pt" to="260.45pt,320.6pt" o:allowincell="f" strokeweight=".16931mm"/>
        </w:pict>
      </w: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385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5480"/>
      </w:tblGrid>
      <w:tr w:rsidR="00C46D94">
        <w:trPr>
          <w:trHeight w:val="322"/>
        </w:trPr>
        <w:tc>
          <w:tcPr>
            <w:tcW w:w="5100" w:type="dxa"/>
            <w:vAlign w:val="bottom"/>
          </w:tcPr>
          <w:p w:rsidR="00C46D94" w:rsidRDefault="00ED412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Случаи выплаты материальная помощь</w:t>
            </w:r>
          </w:p>
        </w:tc>
        <w:tc>
          <w:tcPr>
            <w:tcW w:w="5480" w:type="dxa"/>
            <w:vAlign w:val="bottom"/>
          </w:tcPr>
          <w:p w:rsidR="00C46D94" w:rsidRDefault="00ED412B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Подтверждающие документы</w:t>
            </w:r>
          </w:p>
        </w:tc>
      </w:tr>
      <w:tr w:rsidR="00C46D94">
        <w:trPr>
          <w:trHeight w:val="271"/>
        </w:trPr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</w:tr>
      <w:tr w:rsidR="00C46D94">
        <w:trPr>
          <w:trHeight w:val="407"/>
        </w:trPr>
        <w:tc>
          <w:tcPr>
            <w:tcW w:w="5100" w:type="dxa"/>
            <w:vAlign w:val="bottom"/>
          </w:tcPr>
          <w:p w:rsidR="00C46D94" w:rsidRDefault="00ED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связи с бракосочетанием</w:t>
            </w:r>
          </w:p>
        </w:tc>
        <w:tc>
          <w:tcPr>
            <w:tcW w:w="5480" w:type="dxa"/>
            <w:vAlign w:val="bottom"/>
          </w:tcPr>
          <w:p w:rsidR="00C46D94" w:rsidRDefault="00ED412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Копия свидетельства о заключении брака</w:t>
            </w:r>
          </w:p>
        </w:tc>
      </w:tr>
    </w:tbl>
    <w:p w:rsidR="00C46D94" w:rsidRDefault="00C46D94">
      <w:pPr>
        <w:spacing w:line="388" w:lineRule="exact"/>
        <w:rPr>
          <w:sz w:val="20"/>
          <w:szCs w:val="20"/>
        </w:rPr>
      </w:pPr>
    </w:p>
    <w:p w:rsidR="00C46D94" w:rsidRDefault="00ED412B">
      <w:pPr>
        <w:numPr>
          <w:ilvl w:val="0"/>
          <w:numId w:val="4"/>
        </w:numPr>
        <w:tabs>
          <w:tab w:val="left" w:pos="485"/>
        </w:tabs>
        <w:spacing w:line="349" w:lineRule="auto"/>
        <w:ind w:left="80" w:right="34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рождением (усыновлением, Копия свидетельства о рождении ребенка удочерением) ребенка</w:t>
      </w:r>
    </w:p>
    <w:p w:rsidR="00C46D94" w:rsidRDefault="00C46D94">
      <w:pPr>
        <w:spacing w:line="245" w:lineRule="exact"/>
        <w:rPr>
          <w:rFonts w:eastAsia="Times New Roman"/>
          <w:sz w:val="28"/>
          <w:szCs w:val="28"/>
        </w:rPr>
      </w:pPr>
    </w:p>
    <w:p w:rsidR="00C46D94" w:rsidRDefault="00ED412B">
      <w:pPr>
        <w:numPr>
          <w:ilvl w:val="0"/>
          <w:numId w:val="4"/>
        </w:numPr>
        <w:tabs>
          <w:tab w:val="left" w:pos="764"/>
        </w:tabs>
        <w:spacing w:line="349" w:lineRule="auto"/>
        <w:ind w:left="80" w:right="60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со смертью близких Копия свидетельства о смерти; копия родственников (родителей, жены, мужа, свидетельства о браке (для жены, мужа);</w:t>
      </w:r>
    </w:p>
    <w:p w:rsidR="00C46D94" w:rsidRDefault="0031365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6704;visibility:visible;mso-wrap-distance-left:0;mso-wrap-distance-right:0" from=".6pt,-52.5pt" to="530.3pt,-52.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300"/>
        <w:gridCol w:w="2020"/>
        <w:gridCol w:w="1200"/>
        <w:gridCol w:w="1300"/>
        <w:gridCol w:w="1760"/>
      </w:tblGrid>
      <w:tr w:rsidR="00C46D94">
        <w:trPr>
          <w:trHeight w:val="322"/>
        </w:trPr>
        <w:tc>
          <w:tcPr>
            <w:tcW w:w="2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C46D94" w:rsidRDefault="00ED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детей)</w:t>
            </w:r>
          </w:p>
        </w:tc>
        <w:tc>
          <w:tcPr>
            <w:tcW w:w="6280" w:type="dxa"/>
            <w:gridSpan w:val="4"/>
            <w:vAlign w:val="bottom"/>
          </w:tcPr>
          <w:p w:rsidR="00C46D94" w:rsidRDefault="00ED412B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копия   свидетельства   о   рождении   (для</w:t>
            </w:r>
          </w:p>
        </w:tc>
      </w:tr>
      <w:tr w:rsidR="00C46D94">
        <w:trPr>
          <w:trHeight w:val="482"/>
        </w:trPr>
        <w:tc>
          <w:tcPr>
            <w:tcW w:w="2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46D94" w:rsidRDefault="00ED412B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детей);</w:t>
            </w:r>
          </w:p>
        </w:tc>
        <w:tc>
          <w:tcPr>
            <w:tcW w:w="1200" w:type="dxa"/>
            <w:vAlign w:val="bottom"/>
          </w:tcPr>
          <w:p w:rsidR="00C46D94" w:rsidRDefault="00ED412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копии</w:t>
            </w:r>
          </w:p>
        </w:tc>
        <w:tc>
          <w:tcPr>
            <w:tcW w:w="1300" w:type="dxa"/>
            <w:vAlign w:val="bottom"/>
          </w:tcPr>
          <w:p w:rsidR="00C46D94" w:rsidRDefault="00ED412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других</w:t>
            </w:r>
          </w:p>
        </w:tc>
        <w:tc>
          <w:tcPr>
            <w:tcW w:w="1760" w:type="dxa"/>
            <w:vAlign w:val="bottom"/>
          </w:tcPr>
          <w:p w:rsidR="00C46D94" w:rsidRDefault="00ED412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документов,</w:t>
            </w:r>
          </w:p>
        </w:tc>
      </w:tr>
      <w:tr w:rsidR="00C46D94">
        <w:trPr>
          <w:trHeight w:val="482"/>
        </w:trPr>
        <w:tc>
          <w:tcPr>
            <w:tcW w:w="2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46D94" w:rsidRDefault="00ED412B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подтверждающих родство</w:t>
            </w:r>
          </w:p>
        </w:tc>
        <w:tc>
          <w:tcPr>
            <w:tcW w:w="176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</w:tr>
      <w:tr w:rsidR="00C46D94">
        <w:trPr>
          <w:trHeight w:val="271"/>
        </w:trPr>
        <w:tc>
          <w:tcPr>
            <w:tcW w:w="20" w:type="dxa"/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bottom w:val="single" w:sz="8" w:space="0" w:color="auto"/>
            </w:tcBorders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</w:tr>
      <w:tr w:rsidR="00C46D94">
        <w:trPr>
          <w:trHeight w:val="408"/>
        </w:trPr>
        <w:tc>
          <w:tcPr>
            <w:tcW w:w="2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C46D94" w:rsidRDefault="00ED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связи со смертью работника</w:t>
            </w:r>
          </w:p>
        </w:tc>
        <w:tc>
          <w:tcPr>
            <w:tcW w:w="6280" w:type="dxa"/>
            <w:gridSpan w:val="4"/>
            <w:vAlign w:val="bottom"/>
          </w:tcPr>
          <w:p w:rsidR="00C46D94" w:rsidRDefault="00ED412B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родственников: копия свидетельства о</w:t>
            </w:r>
          </w:p>
        </w:tc>
      </w:tr>
      <w:tr w:rsidR="00C46D94">
        <w:trPr>
          <w:trHeight w:val="27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C46D94" w:rsidRDefault="00C46D94">
            <w:pPr>
              <w:rPr>
                <w:sz w:val="23"/>
                <w:szCs w:val="23"/>
              </w:rPr>
            </w:pPr>
          </w:p>
        </w:tc>
      </w:tr>
      <w:tr w:rsidR="00C46D94">
        <w:trPr>
          <w:trHeight w:val="577"/>
        </w:trPr>
        <w:tc>
          <w:tcPr>
            <w:tcW w:w="2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46D94" w:rsidRDefault="00C46D94">
            <w:pPr>
              <w:ind w:left="620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</w:tr>
    </w:tbl>
    <w:p w:rsidR="00C46D94" w:rsidRDefault="00C46D94">
      <w:pPr>
        <w:sectPr w:rsidR="00C46D94">
          <w:pgSz w:w="11900" w:h="16838"/>
          <w:pgMar w:top="1138" w:right="186" w:bottom="429" w:left="1120" w:header="0" w:footer="0" w:gutter="0"/>
          <w:cols w:space="720" w:equalWidth="0">
            <w:col w:w="10600"/>
          </w:cols>
        </w:sectPr>
      </w:pPr>
    </w:p>
    <w:p w:rsidR="00C46D94" w:rsidRDefault="0031365B">
      <w:pPr>
        <w:spacing w:line="355" w:lineRule="auto"/>
        <w:ind w:left="5200"/>
        <w:jc w:val="both"/>
        <w:rPr>
          <w:sz w:val="20"/>
          <w:szCs w:val="20"/>
        </w:rPr>
      </w:pPr>
      <w:r w:rsidRPr="0031365B">
        <w:rPr>
          <w:rFonts w:eastAsia="Times New Roman"/>
          <w:sz w:val="28"/>
          <w:szCs w:val="28"/>
        </w:rPr>
        <w:lastRenderedPageBreak/>
        <w:pict>
          <v:line id="Shape 5" o:spid="_x0000_s1030" style="position:absolute;left:0;text-align:left;z-index:251657728;visibility:visible;mso-wrap-distance-left:0;mso-wrap-distance-right:0;mso-position-horizontal-relative:page;mso-position-vertical-relative:page" from="56.6pt,56.85pt" to="586.3pt,56.85pt" o:allowincell="f" strokeweight=".48pt">
            <w10:wrap anchorx="page" anchory="page"/>
          </v:line>
        </w:pict>
      </w:r>
      <w:r w:rsidRPr="0031365B">
        <w:rPr>
          <w:rFonts w:eastAsia="Times New Roman"/>
          <w:sz w:val="28"/>
          <w:szCs w:val="28"/>
        </w:rPr>
        <w:pict>
          <v:line id="Shape 6" o:spid="_x0000_s1031" style="position:absolute;left:0;text-align:left;z-index:251658752;visibility:visible;mso-wrap-distance-left:0;mso-wrap-distance-right:0;mso-position-horizontal-relative:page;mso-position-vertical-relative:page" from="56.6pt,285.05pt" to="586.3pt,285.05pt" o:allowincell="f" strokeweight=".16931mm">
            <w10:wrap anchorx="page" anchory="page"/>
          </v:line>
        </w:pict>
      </w:r>
      <w:r w:rsidRPr="0031365B">
        <w:rPr>
          <w:rFonts w:eastAsia="Times New Roman"/>
          <w:sz w:val="28"/>
          <w:szCs w:val="28"/>
        </w:rPr>
        <w:pict>
          <v:line id="Shape 7" o:spid="_x0000_s1032" style="position:absolute;left:0;text-align:left;z-index:251659776;visibility:visible;mso-wrap-distance-left:0;mso-wrap-distance-right:0;mso-position-horizontal-relative:page;mso-position-vertical-relative:page" from="56.6pt,368.2pt" to="586.3pt,368.2pt" o:allowincell="f" strokeweight=".16931mm">
            <w10:wrap anchorx="page" anchory="page"/>
          </v:line>
        </w:pict>
      </w:r>
      <w:r w:rsidRPr="0031365B">
        <w:rPr>
          <w:rFonts w:eastAsia="Times New Roman"/>
          <w:sz w:val="28"/>
          <w:szCs w:val="28"/>
        </w:rPr>
        <w:pict>
          <v:line id="Shape 8" o:spid="_x0000_s1033" style="position:absolute;left:0;text-align:left;z-index:251660800;visibility:visible;mso-wrap-distance-left:0;mso-wrap-distance-right:0;mso-position-horizontal-relative:page;mso-position-vertical-relative:page" from="316.45pt,56.6pt" to="316.45pt,717.2pt" o:allowincell="f" strokeweight=".16931mm">
            <w10:wrap anchorx="page" anchory="page"/>
          </v:line>
        </w:pict>
      </w:r>
      <w:r w:rsidR="00ED412B">
        <w:rPr>
          <w:rFonts w:eastAsia="Times New Roman"/>
          <w:sz w:val="28"/>
          <w:szCs w:val="28"/>
        </w:rPr>
        <w:t>смерти; копия свидетельства о браке (для жены, мужа); копия свидетельства о рождении (для детей).</w:t>
      </w:r>
    </w:p>
    <w:p w:rsidR="00C46D94" w:rsidRDefault="00C46D94">
      <w:pPr>
        <w:spacing w:line="21" w:lineRule="exact"/>
        <w:rPr>
          <w:sz w:val="20"/>
          <w:szCs w:val="20"/>
        </w:rPr>
      </w:pPr>
    </w:p>
    <w:p w:rsidR="00C46D94" w:rsidRDefault="00ED412B">
      <w:pPr>
        <w:spacing w:line="358" w:lineRule="auto"/>
        <w:ind w:left="5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нет близких родственников: копия свидетельства о смерти; квитанции и чеки, подтверждающие затраты на похороны; ходатайство профсоюза о выделении средств с указанием, кому доверяется получить деньги</w:t>
      </w:r>
    </w:p>
    <w:p w:rsidR="00C46D94" w:rsidRDefault="00C46D94">
      <w:pPr>
        <w:spacing w:line="2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400"/>
        <w:gridCol w:w="1620"/>
        <w:gridCol w:w="1900"/>
        <w:gridCol w:w="2100"/>
        <w:gridCol w:w="480"/>
        <w:gridCol w:w="840"/>
      </w:tblGrid>
      <w:tr w:rsidR="00C46D94">
        <w:trPr>
          <w:trHeight w:val="322"/>
        </w:trPr>
        <w:tc>
          <w:tcPr>
            <w:tcW w:w="1120" w:type="dxa"/>
            <w:vAlign w:val="bottom"/>
          </w:tcPr>
          <w:p w:rsidR="00C46D94" w:rsidRDefault="00ED41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связи</w:t>
            </w:r>
          </w:p>
        </w:tc>
        <w:tc>
          <w:tcPr>
            <w:tcW w:w="2400" w:type="dxa"/>
            <w:vAlign w:val="bottom"/>
          </w:tcPr>
          <w:p w:rsidR="00C46D94" w:rsidRDefault="00ED41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 чрезвычайными</w:t>
            </w:r>
          </w:p>
        </w:tc>
        <w:tc>
          <w:tcPr>
            <w:tcW w:w="1620" w:type="dxa"/>
            <w:vAlign w:val="bottom"/>
          </w:tcPr>
          <w:p w:rsidR="00C46D94" w:rsidRDefault="00ED412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ситуациями</w:t>
            </w:r>
          </w:p>
        </w:tc>
        <w:tc>
          <w:tcPr>
            <w:tcW w:w="1900" w:type="dxa"/>
            <w:vAlign w:val="bottom"/>
          </w:tcPr>
          <w:p w:rsidR="00C46D94" w:rsidRDefault="00ED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Документы,</w:t>
            </w:r>
          </w:p>
        </w:tc>
        <w:tc>
          <w:tcPr>
            <w:tcW w:w="2580" w:type="dxa"/>
            <w:gridSpan w:val="2"/>
            <w:vAlign w:val="bottom"/>
          </w:tcPr>
          <w:p w:rsidR="00C46D94" w:rsidRDefault="00ED412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подтверждающие</w:t>
            </w:r>
          </w:p>
        </w:tc>
        <w:tc>
          <w:tcPr>
            <w:tcW w:w="840" w:type="dxa"/>
            <w:vAlign w:val="bottom"/>
          </w:tcPr>
          <w:p w:rsidR="00C46D94" w:rsidRDefault="00ED412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</w:t>
            </w:r>
          </w:p>
        </w:tc>
      </w:tr>
      <w:tr w:rsidR="00C46D94">
        <w:trPr>
          <w:trHeight w:val="485"/>
        </w:trPr>
        <w:tc>
          <w:tcPr>
            <w:tcW w:w="1120" w:type="dxa"/>
            <w:vAlign w:val="bottom"/>
          </w:tcPr>
          <w:p w:rsidR="00C46D94" w:rsidRDefault="00ED41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(кражей,</w:t>
            </w:r>
          </w:p>
        </w:tc>
        <w:tc>
          <w:tcPr>
            <w:tcW w:w="2400" w:type="dxa"/>
            <w:vAlign w:val="bottom"/>
          </w:tcPr>
          <w:p w:rsidR="00C46D94" w:rsidRDefault="00ED412B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пожаром,</w:t>
            </w:r>
          </w:p>
        </w:tc>
        <w:tc>
          <w:tcPr>
            <w:tcW w:w="3520" w:type="dxa"/>
            <w:gridSpan w:val="2"/>
            <w:vAlign w:val="bottom"/>
          </w:tcPr>
          <w:p w:rsidR="00C46D94" w:rsidRDefault="00ED412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стихийными чрезвычайной</w:t>
            </w:r>
          </w:p>
        </w:tc>
        <w:tc>
          <w:tcPr>
            <w:tcW w:w="2100" w:type="dxa"/>
            <w:vAlign w:val="bottom"/>
          </w:tcPr>
          <w:p w:rsidR="00C46D94" w:rsidRDefault="00ED412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ситуации,</w:t>
            </w:r>
          </w:p>
        </w:tc>
        <w:tc>
          <w:tcPr>
            <w:tcW w:w="1320" w:type="dxa"/>
            <w:gridSpan w:val="2"/>
            <w:vAlign w:val="bottom"/>
          </w:tcPr>
          <w:p w:rsidR="00C46D94" w:rsidRDefault="00ED412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выданные</w:t>
            </w:r>
          </w:p>
        </w:tc>
      </w:tr>
      <w:tr w:rsidR="00C46D94">
        <w:trPr>
          <w:trHeight w:val="482"/>
        </w:trPr>
        <w:tc>
          <w:tcPr>
            <w:tcW w:w="3520" w:type="dxa"/>
            <w:gridSpan w:val="2"/>
            <w:vAlign w:val="bottom"/>
          </w:tcPr>
          <w:p w:rsidR="00C46D94" w:rsidRDefault="00ED41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бедствиями и т.д.)</w:t>
            </w:r>
          </w:p>
        </w:tc>
        <w:tc>
          <w:tcPr>
            <w:tcW w:w="162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C46D94" w:rsidRDefault="00ED41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соответствующей организацией</w:t>
            </w:r>
          </w:p>
        </w:tc>
        <w:tc>
          <w:tcPr>
            <w:tcW w:w="48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46D94" w:rsidRDefault="00C46D94">
            <w:pPr>
              <w:rPr>
                <w:sz w:val="24"/>
                <w:szCs w:val="24"/>
              </w:rPr>
            </w:pPr>
          </w:p>
        </w:tc>
      </w:tr>
    </w:tbl>
    <w:p w:rsidR="00C46D94" w:rsidRDefault="00C46D94">
      <w:pPr>
        <w:spacing w:line="374" w:lineRule="exact"/>
        <w:rPr>
          <w:sz w:val="20"/>
          <w:szCs w:val="20"/>
        </w:rPr>
      </w:pPr>
    </w:p>
    <w:p w:rsidR="00C46D94" w:rsidRDefault="00ED412B">
      <w:pPr>
        <w:tabs>
          <w:tab w:val="left" w:pos="420"/>
          <w:tab w:val="left" w:pos="1320"/>
          <w:tab w:val="left" w:pos="1720"/>
          <w:tab w:val="left" w:pos="3840"/>
          <w:tab w:val="left" w:pos="6340"/>
          <w:tab w:val="left" w:pos="6800"/>
          <w:tab w:val="left" w:pos="7980"/>
          <w:tab w:val="left" w:pos="94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связи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дорогостоящим</w:t>
      </w:r>
      <w:r>
        <w:rPr>
          <w:rFonts w:eastAsia="Times New Roman"/>
          <w:sz w:val="28"/>
          <w:szCs w:val="28"/>
        </w:rPr>
        <w:tab/>
        <w:t>лечением, Договор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лечение,</w:t>
      </w:r>
      <w:r>
        <w:rPr>
          <w:rFonts w:eastAsia="Times New Roman"/>
          <w:sz w:val="28"/>
          <w:szCs w:val="28"/>
        </w:rPr>
        <w:tab/>
        <w:t>операцию;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справка-</w:t>
      </w:r>
    </w:p>
    <w:p w:rsidR="00C46D94" w:rsidRDefault="00C46D94">
      <w:pPr>
        <w:spacing w:line="177" w:lineRule="exact"/>
        <w:rPr>
          <w:sz w:val="20"/>
          <w:szCs w:val="20"/>
        </w:rPr>
      </w:pPr>
    </w:p>
    <w:p w:rsidR="00C46D94" w:rsidRDefault="00ED412B">
      <w:pPr>
        <w:tabs>
          <w:tab w:val="left" w:pos="5180"/>
        </w:tabs>
        <w:spacing w:line="357" w:lineRule="auto"/>
        <w:ind w:left="5200" w:hanging="51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покупкой дорогостоящих лекарств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направление врача; документы, подтверждающие фактическую оплату (платежные документы, накладные, счета, квитанции, иные необходимые документы, оформленные на имя заявителя, чеки на покупку лекарств); рецепты.</w:t>
      </w:r>
    </w:p>
    <w:p w:rsidR="00C46D94" w:rsidRDefault="00C46D94">
      <w:pPr>
        <w:spacing w:line="23" w:lineRule="exact"/>
        <w:rPr>
          <w:sz w:val="20"/>
          <w:szCs w:val="20"/>
        </w:rPr>
      </w:pPr>
    </w:p>
    <w:p w:rsidR="00C46D94" w:rsidRDefault="00ED412B">
      <w:pPr>
        <w:spacing w:line="354" w:lineRule="auto"/>
        <w:ind w:left="5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необходимости можно запросить справки соответствующих учреждений, организаций, документы с указанием</w:t>
      </w:r>
    </w:p>
    <w:p w:rsidR="00C46D94" w:rsidRDefault="00C46D94">
      <w:pPr>
        <w:spacing w:line="25" w:lineRule="exact"/>
        <w:rPr>
          <w:sz w:val="20"/>
          <w:szCs w:val="20"/>
        </w:rPr>
      </w:pPr>
    </w:p>
    <w:p w:rsidR="00C46D94" w:rsidRDefault="00ED412B">
      <w:pPr>
        <w:spacing w:line="356" w:lineRule="auto"/>
        <w:ind w:left="5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медицинского учреждения, подтверждающие необходимость платной дорогостоящей медицинской помощи по жизненно важным показаниям</w:t>
      </w:r>
    </w:p>
    <w:p w:rsidR="00C46D94" w:rsidRDefault="0031365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61824;visibility:visible;mso-wrap-distance-left:0;mso-wrap-distance-right:0" from="-4.05pt,6.05pt" to="526.3pt,6.05pt" o:allowincell="f" strokeweight=".16931mm"/>
        </w:pict>
      </w: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330" w:lineRule="exact"/>
        <w:rPr>
          <w:sz w:val="20"/>
          <w:szCs w:val="20"/>
        </w:rPr>
      </w:pPr>
    </w:p>
    <w:p w:rsidR="00C46D94" w:rsidRDefault="00ED412B">
      <w:pPr>
        <w:ind w:right="3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153</w:t>
      </w:r>
    </w:p>
    <w:p w:rsidR="00C46D94" w:rsidRDefault="00C46D94">
      <w:pPr>
        <w:sectPr w:rsidR="00C46D94">
          <w:pgSz w:w="11900" w:h="16838"/>
          <w:pgMar w:top="1251" w:right="246" w:bottom="429" w:left="1200" w:header="0" w:footer="0" w:gutter="0"/>
          <w:cols w:space="720" w:equalWidth="0">
            <w:col w:w="10460"/>
          </w:cols>
        </w:sectPr>
      </w:pPr>
    </w:p>
    <w:p w:rsidR="00C46D94" w:rsidRDefault="00ED412B">
      <w:pPr>
        <w:spacing w:line="35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3.3. В случае совместной работы в Школе близких родственников и наличия у обоих работников оснований для оказания материальной помощи, выплата производится по одному основанию, т.е. одному из работников по их выбору.</w:t>
      </w:r>
    </w:p>
    <w:p w:rsidR="00C46D94" w:rsidRDefault="00C46D94">
      <w:pPr>
        <w:spacing w:line="21" w:lineRule="exact"/>
        <w:rPr>
          <w:sz w:val="20"/>
          <w:szCs w:val="20"/>
        </w:rPr>
      </w:pPr>
    </w:p>
    <w:p w:rsidR="00C46D94" w:rsidRDefault="00ED412B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При рождении (усыновлении, удочерении) одновременно нескольких детей (два и более) материальная помощь оказывается на каждого ребенка отдельно.</w:t>
      </w:r>
    </w:p>
    <w:p w:rsidR="00C46D94" w:rsidRDefault="00C46D94">
      <w:pPr>
        <w:spacing w:line="31" w:lineRule="exact"/>
        <w:rPr>
          <w:sz w:val="20"/>
          <w:szCs w:val="20"/>
        </w:rPr>
      </w:pPr>
    </w:p>
    <w:p w:rsidR="00C46D94" w:rsidRDefault="00ED412B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Заявление на материальную помощь пишется на имя директора Школы с точным указанием причин для оказания материальной помощи.</w:t>
      </w:r>
    </w:p>
    <w:p w:rsidR="00C46D94" w:rsidRDefault="00C46D94">
      <w:pPr>
        <w:spacing w:line="28" w:lineRule="exact"/>
        <w:rPr>
          <w:sz w:val="20"/>
          <w:szCs w:val="20"/>
        </w:rPr>
      </w:pPr>
    </w:p>
    <w:p w:rsidR="00C46D94" w:rsidRDefault="00ED412B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Материальная помощь относится к выплатам, не подлежащим обложению налогом на доходы физических лиц (НДФЛ), осуществляемым:</w:t>
      </w:r>
    </w:p>
    <w:p w:rsidR="00C46D94" w:rsidRDefault="00C46D94">
      <w:pPr>
        <w:spacing w:line="31" w:lineRule="exact"/>
        <w:rPr>
          <w:sz w:val="20"/>
          <w:szCs w:val="20"/>
        </w:rPr>
      </w:pPr>
    </w:p>
    <w:p w:rsidR="00C46D94" w:rsidRDefault="00ED412B">
      <w:pPr>
        <w:numPr>
          <w:ilvl w:val="0"/>
          <w:numId w:val="5"/>
        </w:numPr>
        <w:tabs>
          <w:tab w:val="left" w:pos="175"/>
        </w:tabs>
        <w:spacing w:line="35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налогоплательщикам в связи со стихийным бедствием или с другим чрезвычайным обстоятельством, а также налогоплательщикам, которые являются членами семей лиц, погибших в результате стихийных бедствий или других чрезвычайных обстоятельств, независимо от источника выплаты;</w:t>
      </w:r>
    </w:p>
    <w:p w:rsidR="00C46D94" w:rsidRDefault="00C46D94">
      <w:pPr>
        <w:spacing w:line="8" w:lineRule="exact"/>
        <w:rPr>
          <w:rFonts w:eastAsia="Times New Roman"/>
          <w:sz w:val="28"/>
          <w:szCs w:val="28"/>
        </w:rPr>
      </w:pPr>
    </w:p>
    <w:p w:rsidR="00C46D94" w:rsidRDefault="00ED412B">
      <w:pPr>
        <w:numPr>
          <w:ilvl w:val="0"/>
          <w:numId w:val="5"/>
        </w:numPr>
        <w:tabs>
          <w:tab w:val="left" w:pos="347"/>
        </w:tabs>
        <w:ind w:left="347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работодателями   членам   семьи   умершего   работника,   бывшего   работника,</w:t>
      </w:r>
    </w:p>
    <w:p w:rsidR="00C46D94" w:rsidRDefault="00C46D94">
      <w:pPr>
        <w:spacing w:line="174" w:lineRule="exact"/>
        <w:rPr>
          <w:sz w:val="20"/>
          <w:szCs w:val="20"/>
        </w:rPr>
      </w:pPr>
    </w:p>
    <w:p w:rsidR="00C46D94" w:rsidRDefault="00ED412B">
      <w:pPr>
        <w:spacing w:line="34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вышедшего на пенсию, или работнику, бывшему работнику, вышедшему на пенсию, в связи со смертью члена (членов) его семьи;</w:t>
      </w:r>
    </w:p>
    <w:p w:rsidR="00C46D94" w:rsidRDefault="00C46D94">
      <w:pPr>
        <w:spacing w:line="15" w:lineRule="exact"/>
        <w:rPr>
          <w:sz w:val="20"/>
          <w:szCs w:val="20"/>
        </w:rPr>
      </w:pPr>
    </w:p>
    <w:p w:rsidR="00C46D94" w:rsidRDefault="00ED412B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налогоплательщикам, пострадавшим от террористических актов на территории РФ,</w:t>
      </w:r>
    </w:p>
    <w:p w:rsidR="00C46D94" w:rsidRDefault="00C46D94">
      <w:pPr>
        <w:spacing w:line="174" w:lineRule="exact"/>
        <w:rPr>
          <w:sz w:val="20"/>
          <w:szCs w:val="20"/>
        </w:rPr>
      </w:pPr>
    </w:p>
    <w:p w:rsidR="00C46D94" w:rsidRPr="00626E76" w:rsidRDefault="00ED412B" w:rsidP="00626E76">
      <w:pPr>
        <w:numPr>
          <w:ilvl w:val="0"/>
          <w:numId w:val="7"/>
        </w:numPr>
        <w:tabs>
          <w:tab w:val="left" w:pos="257"/>
        </w:tabs>
        <w:spacing w:line="355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налогоплательщикам, которые являются членами семей лиц, погибших в результате террористических актов на территории РФ, независимо от источника выплаты;</w:t>
      </w:r>
    </w:p>
    <w:p w:rsidR="00C46D94" w:rsidRDefault="00C46D94">
      <w:pPr>
        <w:spacing w:line="299" w:lineRule="exact"/>
        <w:rPr>
          <w:sz w:val="20"/>
          <w:szCs w:val="20"/>
        </w:rPr>
      </w:pPr>
    </w:p>
    <w:p w:rsidR="00C46D94" w:rsidRDefault="00ED412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Заключительные положения</w:t>
      </w:r>
    </w:p>
    <w:p w:rsidR="00C46D94" w:rsidRDefault="00C46D94">
      <w:pPr>
        <w:spacing w:line="169" w:lineRule="exact"/>
        <w:rPr>
          <w:sz w:val="20"/>
          <w:szCs w:val="20"/>
        </w:rPr>
      </w:pPr>
    </w:p>
    <w:p w:rsidR="00C46D94" w:rsidRDefault="00ED412B">
      <w:pPr>
        <w:spacing w:line="351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Материальная помощь, предусмотренная настоящим Положением, не учитывается в составе средней заработной платы.</w:t>
      </w:r>
    </w:p>
    <w:p w:rsidR="00C46D94" w:rsidRDefault="00C46D94">
      <w:pPr>
        <w:spacing w:line="25" w:lineRule="exact"/>
        <w:rPr>
          <w:sz w:val="20"/>
          <w:szCs w:val="20"/>
        </w:rPr>
      </w:pPr>
    </w:p>
    <w:p w:rsidR="00C46D94" w:rsidRDefault="00ED412B">
      <w:pPr>
        <w:spacing w:line="34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Материальная помощь выплачивается работнику в ближайшую дату выплаты заработной платы после предоставления всех необходимых документов (копий) и издания приказа.</w:t>
      </w:r>
    </w:p>
    <w:p w:rsidR="00C46D94" w:rsidRDefault="00ED412B">
      <w:pPr>
        <w:spacing w:line="230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154</w:t>
      </w:r>
    </w:p>
    <w:p w:rsidR="00C46D94" w:rsidRDefault="00C46D94">
      <w:pPr>
        <w:sectPr w:rsidR="00C46D94">
          <w:pgSz w:w="11900" w:h="16838"/>
          <w:pgMar w:top="1138" w:right="566" w:bottom="430" w:left="1133" w:header="0" w:footer="0" w:gutter="0"/>
          <w:cols w:space="720" w:equalWidth="0">
            <w:col w:w="10207"/>
          </w:cols>
        </w:sectPr>
      </w:pPr>
    </w:p>
    <w:p w:rsidR="00C46D94" w:rsidRDefault="00ED412B">
      <w:pPr>
        <w:spacing w:line="351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4.3. Текст настоящего Положения подлежит доведению до сведения работников посредством размещения на официальном сайте Школы в сети Интернет.</w:t>
      </w: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00" w:lineRule="exact"/>
        <w:rPr>
          <w:sz w:val="20"/>
          <w:szCs w:val="20"/>
        </w:rPr>
      </w:pPr>
    </w:p>
    <w:p w:rsidR="00C46D94" w:rsidRDefault="00C46D94">
      <w:pPr>
        <w:spacing w:line="288" w:lineRule="exact"/>
        <w:rPr>
          <w:sz w:val="20"/>
          <w:szCs w:val="20"/>
        </w:rPr>
      </w:pPr>
    </w:p>
    <w:p w:rsidR="00C46D94" w:rsidRDefault="00ED412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</w:t>
      </w:r>
    </w:p>
    <w:sectPr w:rsidR="00C46D94" w:rsidSect="00C46D94">
      <w:pgSz w:w="11900" w:h="16838"/>
      <w:pgMar w:top="1138" w:right="566" w:bottom="429" w:left="1140" w:header="0" w:footer="0" w:gutter="0"/>
      <w:cols w:space="720" w:equalWidth="0">
        <w:col w:w="102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95" w:rsidRDefault="00097A95" w:rsidP="00626E76">
      <w:r>
        <w:separator/>
      </w:r>
    </w:p>
  </w:endnote>
  <w:endnote w:type="continuationSeparator" w:id="1">
    <w:p w:rsidR="00097A95" w:rsidRDefault="00097A95" w:rsidP="0062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95" w:rsidRDefault="00097A95" w:rsidP="00626E76">
      <w:r>
        <w:separator/>
      </w:r>
    </w:p>
  </w:footnote>
  <w:footnote w:type="continuationSeparator" w:id="1">
    <w:p w:rsidR="00097A95" w:rsidRDefault="00097A95" w:rsidP="00626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D925FC6"/>
    <w:lvl w:ilvl="0" w:tplc="856AADAC">
      <w:start w:val="1"/>
      <w:numFmt w:val="bullet"/>
      <w:lvlText w:val="-"/>
      <w:lvlJc w:val="left"/>
    </w:lvl>
    <w:lvl w:ilvl="1" w:tplc="321CEB46">
      <w:numFmt w:val="decimal"/>
      <w:lvlText w:val=""/>
      <w:lvlJc w:val="left"/>
    </w:lvl>
    <w:lvl w:ilvl="2" w:tplc="9A8ED0AC">
      <w:numFmt w:val="decimal"/>
      <w:lvlText w:val=""/>
      <w:lvlJc w:val="left"/>
    </w:lvl>
    <w:lvl w:ilvl="3" w:tplc="D96CA416">
      <w:numFmt w:val="decimal"/>
      <w:lvlText w:val=""/>
      <w:lvlJc w:val="left"/>
    </w:lvl>
    <w:lvl w:ilvl="4" w:tplc="4B685E98">
      <w:numFmt w:val="decimal"/>
      <w:lvlText w:val=""/>
      <w:lvlJc w:val="left"/>
    </w:lvl>
    <w:lvl w:ilvl="5" w:tplc="5FBE85A6">
      <w:numFmt w:val="decimal"/>
      <w:lvlText w:val=""/>
      <w:lvlJc w:val="left"/>
    </w:lvl>
    <w:lvl w:ilvl="6" w:tplc="AB625888">
      <w:numFmt w:val="decimal"/>
      <w:lvlText w:val=""/>
      <w:lvlJc w:val="left"/>
    </w:lvl>
    <w:lvl w:ilvl="7" w:tplc="BCE895EA">
      <w:numFmt w:val="decimal"/>
      <w:lvlText w:val=""/>
      <w:lvlJc w:val="left"/>
    </w:lvl>
    <w:lvl w:ilvl="8" w:tplc="E028006A">
      <w:numFmt w:val="decimal"/>
      <w:lvlText w:val=""/>
      <w:lvlJc w:val="left"/>
    </w:lvl>
  </w:abstractNum>
  <w:abstractNum w:abstractNumId="1">
    <w:nsid w:val="00001649"/>
    <w:multiLevelType w:val="hybridMultilevel"/>
    <w:tmpl w:val="FCB44BBE"/>
    <w:lvl w:ilvl="0" w:tplc="241A7264">
      <w:start w:val="3"/>
      <w:numFmt w:val="decimal"/>
      <w:lvlText w:val="%1."/>
      <w:lvlJc w:val="left"/>
    </w:lvl>
    <w:lvl w:ilvl="1" w:tplc="E5E07C66">
      <w:numFmt w:val="decimal"/>
      <w:lvlText w:val=""/>
      <w:lvlJc w:val="left"/>
    </w:lvl>
    <w:lvl w:ilvl="2" w:tplc="DCB6EE3A">
      <w:numFmt w:val="decimal"/>
      <w:lvlText w:val=""/>
      <w:lvlJc w:val="left"/>
    </w:lvl>
    <w:lvl w:ilvl="3" w:tplc="A4C00CF0">
      <w:numFmt w:val="decimal"/>
      <w:lvlText w:val=""/>
      <w:lvlJc w:val="left"/>
    </w:lvl>
    <w:lvl w:ilvl="4" w:tplc="C14C2552">
      <w:numFmt w:val="decimal"/>
      <w:lvlText w:val=""/>
      <w:lvlJc w:val="left"/>
    </w:lvl>
    <w:lvl w:ilvl="5" w:tplc="44724012">
      <w:numFmt w:val="decimal"/>
      <w:lvlText w:val=""/>
      <w:lvlJc w:val="left"/>
    </w:lvl>
    <w:lvl w:ilvl="6" w:tplc="768ECBC0">
      <w:numFmt w:val="decimal"/>
      <w:lvlText w:val=""/>
      <w:lvlJc w:val="left"/>
    </w:lvl>
    <w:lvl w:ilvl="7" w:tplc="FD40382E">
      <w:numFmt w:val="decimal"/>
      <w:lvlText w:val=""/>
      <w:lvlJc w:val="left"/>
    </w:lvl>
    <w:lvl w:ilvl="8" w:tplc="8C5C4AA0">
      <w:numFmt w:val="decimal"/>
      <w:lvlText w:val=""/>
      <w:lvlJc w:val="left"/>
    </w:lvl>
  </w:abstractNum>
  <w:abstractNum w:abstractNumId="2">
    <w:nsid w:val="000026E9"/>
    <w:multiLevelType w:val="hybridMultilevel"/>
    <w:tmpl w:val="1E784C4E"/>
    <w:lvl w:ilvl="0" w:tplc="DF04367E">
      <w:start w:val="1"/>
      <w:numFmt w:val="bullet"/>
      <w:lvlText w:val="а"/>
      <w:lvlJc w:val="left"/>
    </w:lvl>
    <w:lvl w:ilvl="1" w:tplc="07FA47F0">
      <w:numFmt w:val="decimal"/>
      <w:lvlText w:val=""/>
      <w:lvlJc w:val="left"/>
    </w:lvl>
    <w:lvl w:ilvl="2" w:tplc="598A99DE">
      <w:numFmt w:val="decimal"/>
      <w:lvlText w:val=""/>
      <w:lvlJc w:val="left"/>
    </w:lvl>
    <w:lvl w:ilvl="3" w:tplc="82C420F6">
      <w:numFmt w:val="decimal"/>
      <w:lvlText w:val=""/>
      <w:lvlJc w:val="left"/>
    </w:lvl>
    <w:lvl w:ilvl="4" w:tplc="E716B7C8">
      <w:numFmt w:val="decimal"/>
      <w:lvlText w:val=""/>
      <w:lvlJc w:val="left"/>
    </w:lvl>
    <w:lvl w:ilvl="5" w:tplc="F8E4FAC2">
      <w:numFmt w:val="decimal"/>
      <w:lvlText w:val=""/>
      <w:lvlJc w:val="left"/>
    </w:lvl>
    <w:lvl w:ilvl="6" w:tplc="9438CAC0">
      <w:numFmt w:val="decimal"/>
      <w:lvlText w:val=""/>
      <w:lvlJc w:val="left"/>
    </w:lvl>
    <w:lvl w:ilvl="7" w:tplc="CB8663BC">
      <w:numFmt w:val="decimal"/>
      <w:lvlText w:val=""/>
      <w:lvlJc w:val="left"/>
    </w:lvl>
    <w:lvl w:ilvl="8" w:tplc="B4D62DF0">
      <w:numFmt w:val="decimal"/>
      <w:lvlText w:val=""/>
      <w:lvlJc w:val="left"/>
    </w:lvl>
  </w:abstractNum>
  <w:abstractNum w:abstractNumId="3">
    <w:nsid w:val="000041BB"/>
    <w:multiLevelType w:val="hybridMultilevel"/>
    <w:tmpl w:val="EA124E86"/>
    <w:lvl w:ilvl="0" w:tplc="C5ACFB86">
      <w:start w:val="1"/>
      <w:numFmt w:val="bullet"/>
      <w:lvlText w:val="-"/>
      <w:lvlJc w:val="left"/>
    </w:lvl>
    <w:lvl w:ilvl="1" w:tplc="C5B672C2">
      <w:numFmt w:val="decimal"/>
      <w:lvlText w:val=""/>
      <w:lvlJc w:val="left"/>
    </w:lvl>
    <w:lvl w:ilvl="2" w:tplc="094E3700">
      <w:numFmt w:val="decimal"/>
      <w:lvlText w:val=""/>
      <w:lvlJc w:val="left"/>
    </w:lvl>
    <w:lvl w:ilvl="3" w:tplc="7A44DEB0">
      <w:numFmt w:val="decimal"/>
      <w:lvlText w:val=""/>
      <w:lvlJc w:val="left"/>
    </w:lvl>
    <w:lvl w:ilvl="4" w:tplc="AA761C28">
      <w:numFmt w:val="decimal"/>
      <w:lvlText w:val=""/>
      <w:lvlJc w:val="left"/>
    </w:lvl>
    <w:lvl w:ilvl="5" w:tplc="6AE678B2">
      <w:numFmt w:val="decimal"/>
      <w:lvlText w:val=""/>
      <w:lvlJc w:val="left"/>
    </w:lvl>
    <w:lvl w:ilvl="6" w:tplc="D1FA126C">
      <w:numFmt w:val="decimal"/>
      <w:lvlText w:val=""/>
      <w:lvlJc w:val="left"/>
    </w:lvl>
    <w:lvl w:ilvl="7" w:tplc="150857BA">
      <w:numFmt w:val="decimal"/>
      <w:lvlText w:val=""/>
      <w:lvlJc w:val="left"/>
    </w:lvl>
    <w:lvl w:ilvl="8" w:tplc="DBCA65E2">
      <w:numFmt w:val="decimal"/>
      <w:lvlText w:val=""/>
      <w:lvlJc w:val="left"/>
    </w:lvl>
  </w:abstractNum>
  <w:abstractNum w:abstractNumId="4">
    <w:nsid w:val="00005AF1"/>
    <w:multiLevelType w:val="hybridMultilevel"/>
    <w:tmpl w:val="48509080"/>
    <w:lvl w:ilvl="0" w:tplc="FC96CC50">
      <w:start w:val="1"/>
      <w:numFmt w:val="bullet"/>
      <w:lvlText w:val="-"/>
      <w:lvlJc w:val="left"/>
    </w:lvl>
    <w:lvl w:ilvl="1" w:tplc="96D00D0A">
      <w:numFmt w:val="decimal"/>
      <w:lvlText w:val=""/>
      <w:lvlJc w:val="left"/>
    </w:lvl>
    <w:lvl w:ilvl="2" w:tplc="BA9A4B4E">
      <w:numFmt w:val="decimal"/>
      <w:lvlText w:val=""/>
      <w:lvlJc w:val="left"/>
    </w:lvl>
    <w:lvl w:ilvl="3" w:tplc="82FCA580">
      <w:numFmt w:val="decimal"/>
      <w:lvlText w:val=""/>
      <w:lvlJc w:val="left"/>
    </w:lvl>
    <w:lvl w:ilvl="4" w:tplc="A1109476">
      <w:numFmt w:val="decimal"/>
      <w:lvlText w:val=""/>
      <w:lvlJc w:val="left"/>
    </w:lvl>
    <w:lvl w:ilvl="5" w:tplc="04A2F3B2">
      <w:numFmt w:val="decimal"/>
      <w:lvlText w:val=""/>
      <w:lvlJc w:val="left"/>
    </w:lvl>
    <w:lvl w:ilvl="6" w:tplc="BF34DB08">
      <w:numFmt w:val="decimal"/>
      <w:lvlText w:val=""/>
      <w:lvlJc w:val="left"/>
    </w:lvl>
    <w:lvl w:ilvl="7" w:tplc="66344058">
      <w:numFmt w:val="decimal"/>
      <w:lvlText w:val=""/>
      <w:lvlJc w:val="left"/>
    </w:lvl>
    <w:lvl w:ilvl="8" w:tplc="C9AED0AC">
      <w:numFmt w:val="decimal"/>
      <w:lvlText w:val=""/>
      <w:lvlJc w:val="left"/>
    </w:lvl>
  </w:abstractNum>
  <w:abstractNum w:abstractNumId="5">
    <w:nsid w:val="00005F90"/>
    <w:multiLevelType w:val="hybridMultilevel"/>
    <w:tmpl w:val="47BE9BF4"/>
    <w:lvl w:ilvl="0" w:tplc="5DFCF6A8">
      <w:start w:val="1"/>
      <w:numFmt w:val="bullet"/>
      <w:lvlText w:val="-"/>
      <w:lvlJc w:val="left"/>
    </w:lvl>
    <w:lvl w:ilvl="1" w:tplc="10DAF3EE">
      <w:numFmt w:val="decimal"/>
      <w:lvlText w:val=""/>
      <w:lvlJc w:val="left"/>
    </w:lvl>
    <w:lvl w:ilvl="2" w:tplc="A8B0F9A2">
      <w:numFmt w:val="decimal"/>
      <w:lvlText w:val=""/>
      <w:lvlJc w:val="left"/>
    </w:lvl>
    <w:lvl w:ilvl="3" w:tplc="5F7447C6">
      <w:numFmt w:val="decimal"/>
      <w:lvlText w:val=""/>
      <w:lvlJc w:val="left"/>
    </w:lvl>
    <w:lvl w:ilvl="4" w:tplc="E1AC403E">
      <w:numFmt w:val="decimal"/>
      <w:lvlText w:val=""/>
      <w:lvlJc w:val="left"/>
    </w:lvl>
    <w:lvl w:ilvl="5" w:tplc="09AC8B96">
      <w:numFmt w:val="decimal"/>
      <w:lvlText w:val=""/>
      <w:lvlJc w:val="left"/>
    </w:lvl>
    <w:lvl w:ilvl="6" w:tplc="60D687EC">
      <w:numFmt w:val="decimal"/>
      <w:lvlText w:val=""/>
      <w:lvlJc w:val="left"/>
    </w:lvl>
    <w:lvl w:ilvl="7" w:tplc="EBC6C4B8">
      <w:numFmt w:val="decimal"/>
      <w:lvlText w:val=""/>
      <w:lvlJc w:val="left"/>
    </w:lvl>
    <w:lvl w:ilvl="8" w:tplc="6090ED24">
      <w:numFmt w:val="decimal"/>
      <w:lvlText w:val=""/>
      <w:lvlJc w:val="left"/>
    </w:lvl>
  </w:abstractNum>
  <w:abstractNum w:abstractNumId="6">
    <w:nsid w:val="00006952"/>
    <w:multiLevelType w:val="hybridMultilevel"/>
    <w:tmpl w:val="B136F50C"/>
    <w:lvl w:ilvl="0" w:tplc="4F20D776">
      <w:start w:val="1"/>
      <w:numFmt w:val="decimal"/>
      <w:lvlText w:val="%1."/>
      <w:lvlJc w:val="left"/>
    </w:lvl>
    <w:lvl w:ilvl="1" w:tplc="81CCEB90">
      <w:numFmt w:val="decimal"/>
      <w:lvlText w:val=""/>
      <w:lvlJc w:val="left"/>
    </w:lvl>
    <w:lvl w:ilvl="2" w:tplc="7B2A64FC">
      <w:numFmt w:val="decimal"/>
      <w:lvlText w:val=""/>
      <w:lvlJc w:val="left"/>
    </w:lvl>
    <w:lvl w:ilvl="3" w:tplc="8662E2E0">
      <w:numFmt w:val="decimal"/>
      <w:lvlText w:val=""/>
      <w:lvlJc w:val="left"/>
    </w:lvl>
    <w:lvl w:ilvl="4" w:tplc="43940168">
      <w:numFmt w:val="decimal"/>
      <w:lvlText w:val=""/>
      <w:lvlJc w:val="left"/>
    </w:lvl>
    <w:lvl w:ilvl="5" w:tplc="2EDAE176">
      <w:numFmt w:val="decimal"/>
      <w:lvlText w:val=""/>
      <w:lvlJc w:val="left"/>
    </w:lvl>
    <w:lvl w:ilvl="6" w:tplc="0E10E024">
      <w:numFmt w:val="decimal"/>
      <w:lvlText w:val=""/>
      <w:lvlJc w:val="left"/>
    </w:lvl>
    <w:lvl w:ilvl="7" w:tplc="3F68F124">
      <w:numFmt w:val="decimal"/>
      <w:lvlText w:val=""/>
      <w:lvlJc w:val="left"/>
    </w:lvl>
    <w:lvl w:ilvl="8" w:tplc="7EECCC8A">
      <w:numFmt w:val="decimal"/>
      <w:lvlText w:val=""/>
      <w:lvlJc w:val="left"/>
    </w:lvl>
  </w:abstractNum>
  <w:abstractNum w:abstractNumId="7">
    <w:nsid w:val="00006DF1"/>
    <w:multiLevelType w:val="hybridMultilevel"/>
    <w:tmpl w:val="40F084E4"/>
    <w:lvl w:ilvl="0" w:tplc="8368BFBC">
      <w:start w:val="1"/>
      <w:numFmt w:val="bullet"/>
      <w:lvlText w:val="В"/>
      <w:lvlJc w:val="left"/>
    </w:lvl>
    <w:lvl w:ilvl="1" w:tplc="3E7222DE">
      <w:numFmt w:val="decimal"/>
      <w:lvlText w:val=""/>
      <w:lvlJc w:val="left"/>
    </w:lvl>
    <w:lvl w:ilvl="2" w:tplc="1E8073FE">
      <w:numFmt w:val="decimal"/>
      <w:lvlText w:val=""/>
      <w:lvlJc w:val="left"/>
    </w:lvl>
    <w:lvl w:ilvl="3" w:tplc="49AA860E">
      <w:numFmt w:val="decimal"/>
      <w:lvlText w:val=""/>
      <w:lvlJc w:val="left"/>
    </w:lvl>
    <w:lvl w:ilvl="4" w:tplc="25E29C72">
      <w:numFmt w:val="decimal"/>
      <w:lvlText w:val=""/>
      <w:lvlJc w:val="left"/>
    </w:lvl>
    <w:lvl w:ilvl="5" w:tplc="6168571C">
      <w:numFmt w:val="decimal"/>
      <w:lvlText w:val=""/>
      <w:lvlJc w:val="left"/>
    </w:lvl>
    <w:lvl w:ilvl="6" w:tplc="26C253D4">
      <w:numFmt w:val="decimal"/>
      <w:lvlText w:val=""/>
      <w:lvlJc w:val="left"/>
    </w:lvl>
    <w:lvl w:ilvl="7" w:tplc="831AEC4C">
      <w:numFmt w:val="decimal"/>
      <w:lvlText w:val=""/>
      <w:lvlJc w:val="left"/>
    </w:lvl>
    <w:lvl w:ilvl="8" w:tplc="A6DCD0C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D94"/>
    <w:rsid w:val="000058B4"/>
    <w:rsid w:val="00097A95"/>
    <w:rsid w:val="000A27E3"/>
    <w:rsid w:val="000D1BEB"/>
    <w:rsid w:val="001D046D"/>
    <w:rsid w:val="002F326F"/>
    <w:rsid w:val="00305E6C"/>
    <w:rsid w:val="0031365B"/>
    <w:rsid w:val="003F5C8D"/>
    <w:rsid w:val="00567D98"/>
    <w:rsid w:val="0058465B"/>
    <w:rsid w:val="005F1E18"/>
    <w:rsid w:val="00626E76"/>
    <w:rsid w:val="006741D2"/>
    <w:rsid w:val="00717EB7"/>
    <w:rsid w:val="008E497E"/>
    <w:rsid w:val="00C46D94"/>
    <w:rsid w:val="00C868D5"/>
    <w:rsid w:val="00D07EBC"/>
    <w:rsid w:val="00D957F8"/>
    <w:rsid w:val="00DF5336"/>
    <w:rsid w:val="00ED0B9F"/>
    <w:rsid w:val="00ED412B"/>
    <w:rsid w:val="00F0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26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E76"/>
  </w:style>
  <w:style w:type="paragraph" w:styleId="a6">
    <w:name w:val="footer"/>
    <w:basedOn w:val="a"/>
    <w:link w:val="a7"/>
    <w:uiPriority w:val="99"/>
    <w:semiHidden/>
    <w:unhideWhenUsed/>
    <w:rsid w:val="00626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6E76"/>
  </w:style>
  <w:style w:type="paragraph" w:styleId="a8">
    <w:name w:val="Balloon Text"/>
    <w:basedOn w:val="a"/>
    <w:link w:val="a9"/>
    <w:uiPriority w:val="99"/>
    <w:semiHidden/>
    <w:unhideWhenUsed/>
    <w:rsid w:val="003F5C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8D6A-4F04-4FE2-B6BF-3D87BE3E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13</cp:lastModifiedBy>
  <cp:revision>5</cp:revision>
  <cp:lastPrinted>2019-11-27T10:14:00Z</cp:lastPrinted>
  <dcterms:created xsi:type="dcterms:W3CDTF">2020-02-20T09:40:00Z</dcterms:created>
  <dcterms:modified xsi:type="dcterms:W3CDTF">2020-10-19T07:31:00Z</dcterms:modified>
</cp:coreProperties>
</file>